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F9" w:rsidRPr="0084639A" w:rsidRDefault="001F29F9" w:rsidP="001F29F9">
      <w:pPr>
        <w:pStyle w:val="a3"/>
        <w:jc w:val="both"/>
        <w:rPr>
          <w:sz w:val="26"/>
          <w:szCs w:val="26"/>
        </w:rPr>
      </w:pPr>
      <w:r>
        <w:t xml:space="preserve">                                                                                                                </w:t>
      </w:r>
      <w:r w:rsidRPr="0084639A">
        <w:rPr>
          <w:sz w:val="26"/>
          <w:szCs w:val="26"/>
        </w:rPr>
        <w:t>Приложение 1.</w:t>
      </w:r>
    </w:p>
    <w:p w:rsidR="001F29F9" w:rsidRPr="0084639A" w:rsidRDefault="001F29F9" w:rsidP="001F29F9">
      <w:pPr>
        <w:pStyle w:val="a3"/>
        <w:jc w:val="both"/>
        <w:rPr>
          <w:sz w:val="26"/>
          <w:szCs w:val="26"/>
        </w:rPr>
      </w:pPr>
      <w:r w:rsidRPr="0084639A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84639A">
        <w:rPr>
          <w:sz w:val="26"/>
          <w:szCs w:val="26"/>
        </w:rPr>
        <w:t xml:space="preserve">к приказу № ___ </w:t>
      </w:r>
    </w:p>
    <w:p w:rsidR="001F29F9" w:rsidRDefault="001F29F9" w:rsidP="001F29F9">
      <w:pPr>
        <w:pStyle w:val="a3"/>
        <w:jc w:val="both"/>
        <w:rPr>
          <w:sz w:val="26"/>
          <w:szCs w:val="26"/>
        </w:rPr>
      </w:pPr>
      <w:r w:rsidRPr="0084639A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от  «___»._______.2021</w:t>
      </w:r>
      <w:r w:rsidRPr="0084639A">
        <w:rPr>
          <w:sz w:val="26"/>
          <w:szCs w:val="26"/>
        </w:rPr>
        <w:t>г</w:t>
      </w:r>
    </w:p>
    <w:p w:rsidR="001F29F9" w:rsidRDefault="001F29F9" w:rsidP="001F29F9">
      <w:pPr>
        <w:pStyle w:val="a3"/>
        <w:jc w:val="both"/>
        <w:rPr>
          <w:sz w:val="26"/>
          <w:szCs w:val="26"/>
        </w:rPr>
      </w:pPr>
    </w:p>
    <w:p w:rsidR="001F29F9" w:rsidRDefault="001F29F9" w:rsidP="001F29F9">
      <w:pPr>
        <w:pStyle w:val="a3"/>
        <w:jc w:val="both"/>
        <w:rPr>
          <w:sz w:val="26"/>
          <w:szCs w:val="26"/>
        </w:rPr>
      </w:pPr>
    </w:p>
    <w:p w:rsidR="001F29F9" w:rsidRPr="001F29F9" w:rsidRDefault="001F29F9" w:rsidP="001F29F9">
      <w:pPr>
        <w:pStyle w:val="a3"/>
        <w:jc w:val="center"/>
        <w:rPr>
          <w:sz w:val="28"/>
          <w:szCs w:val="28"/>
        </w:rPr>
      </w:pPr>
      <w:r w:rsidRPr="001F29F9">
        <w:rPr>
          <w:sz w:val="28"/>
          <w:szCs w:val="28"/>
        </w:rPr>
        <w:t>Положение</w:t>
      </w:r>
    </w:p>
    <w:p w:rsidR="001F29F9" w:rsidRPr="001F29F9" w:rsidRDefault="001F29F9" w:rsidP="001F29F9">
      <w:pPr>
        <w:pStyle w:val="a3"/>
        <w:jc w:val="center"/>
        <w:rPr>
          <w:sz w:val="28"/>
          <w:szCs w:val="28"/>
        </w:rPr>
      </w:pPr>
      <w:r w:rsidRPr="001F29F9">
        <w:rPr>
          <w:sz w:val="28"/>
          <w:szCs w:val="28"/>
        </w:rPr>
        <w:t>о резервах материальных и финансовых ресурсов для гражданской обороны и ликвидации чрезвычайных ситуаций (последствий террористических актов)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</w:p>
    <w:p w:rsidR="001F29F9" w:rsidRPr="001F29F9" w:rsidRDefault="001F29F9" w:rsidP="001F29F9">
      <w:pPr>
        <w:pStyle w:val="a3"/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t>1. Общие положения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br/>
        <w:t>1.1. Резервы материальных и финансовых ресурсов для гражданской обороны и ликвидации чрезвычайных ситуаций (последствий террористических актов) на территории образовательного учреждения создаются заблаговременно в целях экстренного привлечения необходимых средств и включают: продовольствие, пищев</w:t>
      </w:r>
      <w:r>
        <w:rPr>
          <w:color w:val="2D2D2D"/>
          <w:sz w:val="28"/>
          <w:szCs w:val="28"/>
        </w:rPr>
        <w:t xml:space="preserve">ое сырье, </w:t>
      </w:r>
      <w:r w:rsidRPr="001F29F9">
        <w:rPr>
          <w:color w:val="2D2D2D"/>
          <w:sz w:val="28"/>
          <w:szCs w:val="28"/>
        </w:rPr>
        <w:t xml:space="preserve"> мед</w:t>
      </w:r>
      <w:r>
        <w:rPr>
          <w:color w:val="2D2D2D"/>
          <w:sz w:val="28"/>
          <w:szCs w:val="28"/>
        </w:rPr>
        <w:t>икаменты,</w:t>
      </w:r>
      <w:r w:rsidRPr="001F29F9">
        <w:rPr>
          <w:color w:val="2D2D2D"/>
          <w:sz w:val="28"/>
          <w:szCs w:val="28"/>
        </w:rPr>
        <w:t xml:space="preserve"> средства связи,  средства индивидуальной защиты и другие материальные ресурсы, а также денежные средства.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1.2. Резервы материальных и финансовых ресурсов для гражданской обороны и ликвидации чрезвычайных ситуаций (последствий террористических актов) создаются в соответствии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t>2. Порядок создания, хранения, использования и восполнения резерва материальных ресурсов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t>2.1. Номенклатура и объем резерва материальных ресурсов для гражданской обороны и ликвидации чрезвычайных ситуаций (последствий террористических актов) утвержд</w:t>
      </w:r>
      <w:r>
        <w:rPr>
          <w:sz w:val="28"/>
          <w:szCs w:val="28"/>
        </w:rPr>
        <w:t>ается образовательным учреждением</w:t>
      </w:r>
      <w:r w:rsidRPr="001F29F9">
        <w:rPr>
          <w:sz w:val="28"/>
          <w:szCs w:val="28"/>
        </w:rPr>
        <w:t xml:space="preserve"> района.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2</w:t>
      </w:r>
      <w:r w:rsidRPr="001F29F9">
        <w:rPr>
          <w:sz w:val="28"/>
          <w:szCs w:val="28"/>
        </w:rPr>
        <w:t xml:space="preserve">.2. Закупка продукции в резерв материальных ресурсов для гражданской обороны и ликвидации чрезвычайных ситуаций (последствий террористических актов) </w:t>
      </w:r>
      <w:proofErr w:type="spellStart"/>
      <w:r w:rsidRPr="001F29F9">
        <w:rPr>
          <w:sz w:val="28"/>
          <w:szCs w:val="28"/>
        </w:rPr>
        <w:t>осуществляетс</w:t>
      </w:r>
      <w:proofErr w:type="spellEnd"/>
      <w:r w:rsidRPr="001F29F9">
        <w:rPr>
          <w:sz w:val="28"/>
          <w:szCs w:val="28"/>
        </w:rPr>
        <w:t xml:space="preserve"> в соответствии с положениями</w:t>
      </w:r>
      <w:r w:rsidRPr="001F29F9">
        <w:rPr>
          <w:color w:val="2D2D2D"/>
          <w:sz w:val="28"/>
          <w:szCs w:val="28"/>
        </w:rPr>
        <w:t> </w:t>
      </w:r>
      <w:hyperlink r:id="rId4" w:history="1">
        <w:r w:rsidRPr="001F29F9">
          <w:rPr>
            <w:rStyle w:val="a4"/>
            <w:rFonts w:eastAsia="SimSun"/>
            <w:color w:val="00466E"/>
            <w:spacing w:val="2"/>
            <w:sz w:val="28"/>
            <w:szCs w:val="28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1F29F9">
        <w:rPr>
          <w:color w:val="2D2D2D"/>
          <w:sz w:val="28"/>
          <w:szCs w:val="28"/>
        </w:rPr>
        <w:t>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t>2.3. Материальные ресурсы, созданного  материальных ресурсов для гражданской обороны и ликвидации чрезвычайных ситуаций (последствий террористических актов), независимо от места их размещения явл</w:t>
      </w:r>
      <w:r>
        <w:rPr>
          <w:sz w:val="28"/>
          <w:szCs w:val="28"/>
        </w:rPr>
        <w:t>яются собственностью образовательного учреждения</w:t>
      </w:r>
      <w:r w:rsidRPr="001F29F9">
        <w:rPr>
          <w:sz w:val="28"/>
          <w:szCs w:val="28"/>
        </w:rPr>
        <w:t xml:space="preserve"> района.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2.4. Резерв материальных ресурсов для гражданской обороны и ликвидации чрезвычайных ситуаций (последствий террористических актов) размеща</w:t>
      </w:r>
      <w:r>
        <w:rPr>
          <w:color w:val="2D2D2D"/>
          <w:sz w:val="28"/>
          <w:szCs w:val="28"/>
        </w:rPr>
        <w:t>ется в ОУ</w:t>
      </w:r>
      <w:r w:rsidRPr="001F29F9">
        <w:rPr>
          <w:color w:val="2D2D2D"/>
          <w:sz w:val="28"/>
          <w:szCs w:val="28"/>
        </w:rPr>
        <w:t>, специально предназначенных для его хранения и обслуживания</w:t>
      </w:r>
      <w:r>
        <w:rPr>
          <w:color w:val="2D2D2D"/>
          <w:sz w:val="28"/>
          <w:szCs w:val="28"/>
        </w:rPr>
        <w:t xml:space="preserve"> помещениях</w:t>
      </w:r>
      <w:r w:rsidRPr="001F29F9">
        <w:rPr>
          <w:color w:val="2D2D2D"/>
          <w:sz w:val="28"/>
          <w:szCs w:val="28"/>
        </w:rPr>
        <w:t>, где гарантирована его безусловная сохранность и откуда возможна его оперативная доставка в зоны чрезвычайных ситуаций.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  <w:r w:rsidRPr="001F29F9">
        <w:rPr>
          <w:sz w:val="28"/>
          <w:szCs w:val="28"/>
        </w:rPr>
        <w:lastRenderedPageBreak/>
        <w:t>2.5. Основной задачей хранения запасов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 xml:space="preserve">2.6. Резерв материальных ресурсов для гражданской обороны и ликвидации чрезвычайных ситуаций (последствий террористических актов) используется </w:t>
      </w:r>
      <w:proofErr w:type="gramStart"/>
      <w:r w:rsidRPr="001F29F9">
        <w:rPr>
          <w:color w:val="2D2D2D"/>
          <w:sz w:val="28"/>
          <w:szCs w:val="28"/>
        </w:rPr>
        <w:t>для</w:t>
      </w:r>
      <w:proofErr w:type="gramEnd"/>
      <w:r w:rsidRPr="001F29F9">
        <w:rPr>
          <w:color w:val="2D2D2D"/>
          <w:sz w:val="28"/>
          <w:szCs w:val="28"/>
        </w:rPr>
        <w:t>: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br/>
        <w:t>- проведения аварийно-спасательных и других неотложных работ по устранению непосредственной опасности для жизни и здоровья людей;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развертывания и содержания пунктов временного размещения и питания пострадавших граждан;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оснащения спасательных формирований, спасательных служб по обеспечению выполнения мероприятий по гражданской обороне, ликвидации чрезвычайных ситуаций (последствий террористических актов);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выдачи гражданам средств индивидуальной защиты и медицинских средств индивидуальной защиты, предназначенных для использования в военное время, а также в мирное время при возникновении чрезвычайных ситуаций, обусловленных авариями, катастрофами и стихийными бедствиям;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- других первоочередных мероприятий, связанных с обеспечением жизнедеятельности пострадавшего населения.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2.7. При использовании материальных ресурсов резерва для гражданской обороны, ликвидации чрезвычайных ситуаций (последствий террористических актов) производится восполнение его запасов.</w:t>
      </w:r>
    </w:p>
    <w:p w:rsidR="001F29F9" w:rsidRPr="001F29F9" w:rsidRDefault="001F29F9" w:rsidP="001F29F9">
      <w:pPr>
        <w:pStyle w:val="a3"/>
        <w:jc w:val="center"/>
        <w:rPr>
          <w:b/>
          <w:sz w:val="28"/>
          <w:szCs w:val="28"/>
        </w:rPr>
      </w:pPr>
      <w:r w:rsidRPr="001F29F9">
        <w:rPr>
          <w:b/>
          <w:sz w:val="28"/>
          <w:szCs w:val="28"/>
        </w:rPr>
        <w:t>3. Финансирование резерва материальных ресурсов</w:t>
      </w:r>
    </w:p>
    <w:p w:rsidR="001F29F9" w:rsidRPr="001F29F9" w:rsidRDefault="001F29F9" w:rsidP="001F29F9">
      <w:pPr>
        <w:pStyle w:val="a3"/>
        <w:jc w:val="both"/>
        <w:rPr>
          <w:color w:val="2D2D2D"/>
          <w:sz w:val="28"/>
          <w:szCs w:val="28"/>
        </w:rPr>
      </w:pPr>
      <w:r w:rsidRPr="001F29F9">
        <w:rPr>
          <w:color w:val="2D2D2D"/>
          <w:sz w:val="28"/>
          <w:szCs w:val="28"/>
        </w:rPr>
        <w:t>3.1. Объем финансовых средств, необходимых на приобретение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1F29F9" w:rsidRPr="001F29F9" w:rsidRDefault="001F29F9" w:rsidP="001F29F9">
      <w:pPr>
        <w:pStyle w:val="a3"/>
        <w:jc w:val="both"/>
        <w:rPr>
          <w:sz w:val="28"/>
          <w:szCs w:val="28"/>
        </w:rPr>
      </w:pPr>
    </w:p>
    <w:p w:rsidR="006A6C88" w:rsidRPr="001F29F9" w:rsidRDefault="006A6C88">
      <w:pPr>
        <w:rPr>
          <w:sz w:val="28"/>
          <w:szCs w:val="28"/>
        </w:rPr>
      </w:pPr>
    </w:p>
    <w:sectPr w:rsidR="006A6C88" w:rsidRPr="001F29F9" w:rsidSect="006A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9F9"/>
    <w:rsid w:val="001F29F9"/>
    <w:rsid w:val="006A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F29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БРУО</dc:creator>
  <cp:lastModifiedBy>БРУО</cp:lastModifiedBy>
  <cp:revision>1</cp:revision>
  <dcterms:created xsi:type="dcterms:W3CDTF">2021-03-19T11:08:00Z</dcterms:created>
  <dcterms:modified xsi:type="dcterms:W3CDTF">2021-03-19T11:17:00Z</dcterms:modified>
</cp:coreProperties>
</file>